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592EB56" w:rsidR="00BB3256" w:rsidRPr="001034D7" w:rsidRDefault="00BB3256" w:rsidP="001034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100AAB21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BD499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BD4993" w:rsidRPr="00BD4993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034D7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034D7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80CB004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9C96F6D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3FC4B0F8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7C5E40B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7DCA84E9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5D59D5DB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A6E0C19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4AD2F73E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MAB2. Matematiksel Problem Çözme</w:t>
            </w:r>
          </w:p>
          <w:p w14:paraId="1A63EF66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6E3E8C9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70661A7E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SBAB5. Sosyal Katılım Becerisi</w:t>
            </w:r>
          </w:p>
          <w:p w14:paraId="18134BD0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7501DBD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1791B7D3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4C45DD2A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F4260FC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208F7D63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3BCA10A3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51ED169B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087F8A63" w14:textId="30E7DFF3" w:rsidR="0037039F" w:rsidRPr="0037039F" w:rsidRDefault="00A848A7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  <w:t>•</w:t>
            </w:r>
            <w:r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56EBD8C5" w:rsidR="00BB3256" w:rsidRPr="00A92DB7" w:rsidRDefault="00BB3256" w:rsidP="0037039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1034D7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F53B24A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8EBCA87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Bütünleşik Beceriler (KB2)</w:t>
            </w:r>
          </w:p>
          <w:p w14:paraId="18C56A72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KB2.8. Sorgulama Becerisi (5N1K soruları)</w:t>
            </w:r>
          </w:p>
          <w:p w14:paraId="6891633D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KB2.16. Muhakeme (Akıl Yürütme) Becerisi</w:t>
            </w:r>
          </w:p>
          <w:p w14:paraId="50A57669" w14:textId="20CB3942" w:rsidR="00BB3256" w:rsidRPr="00A848A7" w:rsidRDefault="0037039F" w:rsidP="00A848A7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</w:r>
            <w:r w:rsidR="00A848A7">
              <w:rPr>
                <w:rStyle w:val="Gl"/>
                <w:rFonts w:eastAsiaTheme="majorEastAsia"/>
                <w:color w:val="212529"/>
              </w:rPr>
              <w:t>•</w:t>
            </w:r>
            <w:r w:rsidR="00A848A7">
              <w:rPr>
                <w:rStyle w:val="Gl"/>
                <w:rFonts w:eastAsiaTheme="majorEastAsia"/>
                <w:color w:val="212529"/>
              </w:rPr>
              <w:tab/>
              <w:t>KB3.2. Problem Çözme Becerisi</w:t>
            </w:r>
          </w:p>
        </w:tc>
      </w:tr>
      <w:tr w:rsidR="00BB3256" w:rsidRPr="001034D7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3666843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Eğilimler</w:t>
            </w:r>
          </w:p>
          <w:p w14:paraId="4ABAA49C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E1. Benlik Eğilimleri → Merak</w:t>
            </w:r>
          </w:p>
          <w:p w14:paraId="7549DF71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E2. Sosyal Eğilimler → Empati, Oyunseverlik</w:t>
            </w:r>
          </w:p>
          <w:p w14:paraId="2E0DEC09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E3. Entelektüel Eğilimler → Odaklanma, Yaratıcılık, Açık fikirlilik, Analitik düşünme</w:t>
            </w:r>
          </w:p>
          <w:p w14:paraId="1C376BFC" w14:textId="37E410D4" w:rsidR="00BB3256" w:rsidRPr="001034D7" w:rsidRDefault="00BB3256" w:rsidP="001034D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1034D7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034D7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71F7A59A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Sosyal-Duygusal Öğrenme Becerileri</w:t>
            </w:r>
          </w:p>
          <w:p w14:paraId="4498F0C4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SDB2.1. Grup iletişimine katılma</w:t>
            </w:r>
          </w:p>
          <w:p w14:paraId="3A5977BB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SDB2.2. Takım çalışması yapma ve yardımlaşma</w:t>
            </w:r>
          </w:p>
          <w:p w14:paraId="15530353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SDB2.3. Başkalarına karşı anlayış ve saygı</w:t>
            </w:r>
          </w:p>
          <w:p w14:paraId="2CF3E2AE" w14:textId="202CCE6B" w:rsidR="00BB3256" w:rsidRPr="001034D7" w:rsidRDefault="00BB3256" w:rsidP="00346A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3FD79D11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Değerler</w:t>
            </w:r>
          </w:p>
          <w:p w14:paraId="4DB167BF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D5. Duyarlılık → İnsana ve topluma değer vermek</w:t>
            </w:r>
          </w:p>
          <w:p w14:paraId="29E5EAAC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D18. Temizlik → Ortak alan temizliğine dikkat etmek</w:t>
            </w:r>
          </w:p>
          <w:p w14:paraId="74688B9E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E9E121" w14:textId="30234790" w:rsidR="00A3231D" w:rsidRPr="001034D7" w:rsidRDefault="00A3231D" w:rsidP="00A848A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1034D7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547D28E4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>Okuryazarlık Becerileri</w:t>
            </w:r>
          </w:p>
          <w:p w14:paraId="60969AE7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OB4.2. Görseli yorumlama</w:t>
            </w:r>
          </w:p>
          <w:p w14:paraId="1C8D8232" w14:textId="3E981977" w:rsidR="00BB3256" w:rsidRPr="001034D7" w:rsidRDefault="00A848A7" w:rsidP="00A848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39F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37039F">
              <w:rPr>
                <w:rStyle w:val="Gl"/>
                <w:rFonts w:eastAsiaTheme="majorEastAsia"/>
                <w:color w:val="212529"/>
              </w:rPr>
              <w:tab/>
              <w:t>OB6. Vatandaş Okuryazarlığı</w:t>
            </w:r>
            <w:r w:rsidRPr="001034D7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1034D7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DBCD31B" w14:textId="588942C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ürkçe Alanı</w:t>
            </w:r>
          </w:p>
          <w:p w14:paraId="3FFB76C5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 – Dinleyecek materyali seçer.</w:t>
            </w:r>
          </w:p>
          <w:p w14:paraId="2D0833BE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 – Dinler/izler.</w:t>
            </w:r>
          </w:p>
          <w:p w14:paraId="2EB5C123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TADB.2.a – Günlük yaşamla ilişki kurar.</w:t>
            </w:r>
          </w:p>
          <w:p w14:paraId="0DBF2FA3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TADB.2.b – Tahminde bulunur.</w:t>
            </w:r>
          </w:p>
          <w:p w14:paraId="7A934479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TAOB.2.ç – Görsel materyalleri karşılaştırır.</w:t>
            </w:r>
          </w:p>
          <w:p w14:paraId="7EB6C200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TAKB.1.a – Konuşacağı konuyu seçer.</w:t>
            </w:r>
          </w:p>
          <w:p w14:paraId="443D7781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TAKB.2.d – Bir konuyu kendi cümleleriyle ifade eder.</w:t>
            </w:r>
          </w:p>
          <w:p w14:paraId="051E734C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C39DF81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</w:t>
            </w:r>
          </w:p>
          <w:p w14:paraId="53406135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MAB.7.a – Problem çözümüne strateji oluşturur.</w:t>
            </w:r>
          </w:p>
          <w:p w14:paraId="67DE0625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MAB.7.ç – Ortaya çıkan sonucu açıklar.</w:t>
            </w:r>
          </w:p>
          <w:p w14:paraId="4B9E95C1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MAB.8.c – Çözümlerini arkadaşlarıyla paylaşır.</w:t>
            </w:r>
          </w:p>
          <w:p w14:paraId="1DE3DE90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9DDFECC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</w:t>
            </w:r>
          </w:p>
          <w:p w14:paraId="6484B2B2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SAB.8.a – Grup çalışmasında iletişimi başlatır.</w:t>
            </w:r>
          </w:p>
          <w:p w14:paraId="51C847A8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SAB.8.c – Grup içi iletişimi artırmaya yönelik etkinliklere katılır.</w:t>
            </w:r>
          </w:p>
          <w:p w14:paraId="0B71CE94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80EAF60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66AC4C6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HSAB.2.a – Nesneleri kavrar.</w:t>
            </w:r>
          </w:p>
          <w:p w14:paraId="590BC408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HSAB.2.c – Nesneleri farklı boyutlarda kullanır.</w:t>
            </w:r>
          </w:p>
          <w:p w14:paraId="336C5A86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ED98492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59BFB03A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SNAB.4.b – Materyal seçer.</w:t>
            </w:r>
          </w:p>
          <w:p w14:paraId="29D87D15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SNAB.4.ç – Grup sanat etkinliğinde aktif rol alır.</w:t>
            </w:r>
          </w:p>
          <w:p w14:paraId="71436A90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25C11A5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Müzik Alanı</w:t>
            </w:r>
          </w:p>
          <w:p w14:paraId="611DC02E" w14:textId="77777777" w:rsidR="00722C5B" w:rsidRPr="00722C5B" w:rsidRDefault="00722C5B" w:rsidP="00722C5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 – Çocuk şarkılarını doğru telaffuzla söyler.</w:t>
            </w:r>
          </w:p>
          <w:p w14:paraId="4B8CE655" w14:textId="4D628B5D" w:rsidR="00BB3256" w:rsidRPr="001034D7" w:rsidRDefault="00722C5B" w:rsidP="00722C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722C5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MSB.2.b – Şarkıları ritim farklılıklarına göre söyler.</w:t>
            </w:r>
            <w:r w:rsidR="000E1797" w:rsidRPr="00103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B3256" w:rsidRPr="001034D7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5FFD410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Kavramlar: Aynı – Farklı – Benzer, Renkler</w:t>
            </w:r>
          </w:p>
          <w:p w14:paraId="62773A5C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Sözcükler: Renk, Ton, Oyun, Takım</w:t>
            </w:r>
          </w:p>
          <w:p w14:paraId="1306BF61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Materyaller: Renkli kartonlar, şönil, kumaş parçaları, boya, “Kısa Kulaklı Tavşancık” hikâyesi, renkli taşlar, oyun kartları</w:t>
            </w:r>
          </w:p>
          <w:p w14:paraId="04E8AB8E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Eğitim Ortamı: Sınıf içi, bahçe, sanat masaları, dramatik oyun köşesi</w:t>
            </w:r>
          </w:p>
          <w:p w14:paraId="6D0A2CB7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03363923" w14:textId="3A626948" w:rsidR="00BB3256" w:rsidRPr="001034D7" w:rsidRDefault="0073360C" w:rsidP="0073360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1034D7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034D7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81F3FA2" w14:textId="77777777" w:rsidR="0073360C" w:rsidRPr="0073360C" w:rsidRDefault="00BB3256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73360C"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="0073360C"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Çocuklarla selamlaşılır, çember oluşturulur.</w:t>
            </w:r>
          </w:p>
          <w:p w14:paraId="11D91560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Öğretmen: “Bugün Renk Günü! Sizce hangi renkler oyunumuzda olacak?” diye sorar.</w:t>
            </w:r>
          </w:p>
          <w:p w14:paraId="5015D073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Parmak oyunu: “Kırmızı, sarı, mavi” renk şarkısı söylenir.</w:t>
            </w:r>
          </w:p>
          <w:p w14:paraId="6FEABE0A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8985EA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>⸻</w:t>
            </w:r>
          </w:p>
          <w:p w14:paraId="05E3144A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8E09C9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>ÖĞRENME MERKEZLERİNDE OYUN</w:t>
            </w:r>
          </w:p>
          <w:p w14:paraId="2B1A58FC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Dramatik Oyun Merkezi: Çocuklar farklı renk kostümler giyerek “renk ailesi” oyunu kurarlar.</w:t>
            </w:r>
          </w:p>
          <w:p w14:paraId="2CD483DB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Sanat Merkezi: Renkli kumaşlardan “kısa kulaklı tavşan tacı” yapımı.</w:t>
            </w:r>
          </w:p>
          <w:p w14:paraId="6FD326E5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Matematik Merkezi: Renkli taşlarla problem çözme: “3 kırmızı taş + 2 sarı taş = ?”</w:t>
            </w:r>
          </w:p>
          <w:p w14:paraId="12882431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Fen Merkezi: Aynı renk ve farklı tonlardaki nesneler karşılaştırılır.</w:t>
            </w:r>
          </w:p>
          <w:p w14:paraId="0BE12F2A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DB1D0C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>⸻</w:t>
            </w:r>
          </w:p>
          <w:p w14:paraId="6E832ABD" w14:textId="7789DB00" w:rsidR="00BB3256" w:rsidRPr="001034D7" w:rsidRDefault="00BB3256" w:rsidP="0073360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034D7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034D7" w:rsidRDefault="00BB3256" w:rsidP="001034D7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034D7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5C7EF74" w14:textId="7EA38529" w:rsidR="00654512" w:rsidRPr="00654512" w:rsidRDefault="00BB3256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D011D7"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     </w:t>
            </w:r>
            <w:r w:rsidR="00654512"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1. </w:t>
            </w:r>
            <w:r w:rsidR="0073360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T</w:t>
            </w:r>
            <w:r w:rsidR="00654512"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ürkçe Etkinliği – Hikâye ile Farklılıkları Keşfetme</w:t>
            </w:r>
          </w:p>
          <w:p w14:paraId="223A1DE4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elinde “Kısa Kulaklı Tavşancık” kitabıyla sınıfa gelir ve çocuklara sorar:</w:t>
            </w:r>
          </w:p>
          <w:p w14:paraId="2A998B1F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“Siz hiç kısa kulaklı bir tavşan gördünüz mü? Ya da mavi kanatlı bir kuş?”</w:t>
            </w:r>
          </w:p>
          <w:p w14:paraId="5F7AEF30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Çocukların hayal gücünü tetikleyecek cevaplar alınır. Bazıları “Hayır öğretmenim!” derken bazıları “Ben rüyamda gördüm!” diyebilir.</w:t>
            </w:r>
          </w:p>
          <w:p w14:paraId="0A36F6DB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hikâye etkileşimli şekilde okunur. Öğretmen bazı yerlerde durarak sorular sorar:</w:t>
            </w:r>
          </w:p>
          <w:p w14:paraId="79A8F10B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“Sizce tavşan uzun kulaklı olsaydı ne değişirdi?”</w:t>
            </w:r>
          </w:p>
          <w:p w14:paraId="613429C1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“Siz olsaydınız kısa kulaklı tavşana nasıl yardım ederdiniz?”</w:t>
            </w:r>
          </w:p>
          <w:p w14:paraId="2932CD9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sonunda öğretmen çocuklarla birlikte “her farklılık bir güzelliktir” mesajını vurgular.</w:t>
            </w:r>
          </w:p>
          <w:p w14:paraId="1D052891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hikâyeden hatırladıkları bölümleri resimle ifade eder.</w:t>
            </w:r>
          </w:p>
          <w:p w14:paraId="69F203F0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48DF00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Beceri/Çıktı: Çocuklar dinlediklerini kendi cümleleriyle yeniden ifade eder, farklılıkları keşfeder ve yorum yapar.</w:t>
            </w:r>
          </w:p>
          <w:p w14:paraId="543EB860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53427AD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CE2C16F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22391E5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Sanat Etkinliği – Kısa Kulaklı Tavşan Tacı Tasarımı</w:t>
            </w:r>
          </w:p>
          <w:p w14:paraId="09A0DE7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masaların üzerine renkli kumaşlar, kartonlar, köpük tabaklar, şöniller ve yapıştırıcılar koyar.</w:t>
            </w:r>
          </w:p>
          <w:p w14:paraId="7B83B174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“Haydi hepimiz kısa kulaklı tavşan olalım! İstediğiniz renkleri seçerek kendi tavşan tacınızı yapın.” der.</w:t>
            </w:r>
          </w:p>
          <w:p w14:paraId="063BA5C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istedikleri renk malzemeleri seçer. Bazısı pembe kulak yapar, bazısı yeşil şönille süsler.</w:t>
            </w:r>
          </w:p>
          <w:p w14:paraId="3952A545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malzeme seçimini yönlendirir: “Bak, kırmızı ile sarıyı yan yana koyunca çok canlı oldu. Sen hangisini istersin?”</w:t>
            </w:r>
          </w:p>
          <w:p w14:paraId="329B1ED6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Tacını bitiren çocuklar sırayla kafalarına takar ve sınıfta küçük bir defile yapılır. Her çocuk kendi tasarımını gösterip anlatır.</w:t>
            </w:r>
          </w:p>
          <w:p w14:paraId="03FAB84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Arkadaşları birbirlerinin tasarımlarını alkışlar.</w:t>
            </w:r>
          </w:p>
          <w:p w14:paraId="447B7E83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B14CD1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Beceri/Çıktı: Çocuklar yaratıcılıklarını kullanarak özgün ürünler tasarlar, malzeme seçmeyi öğrenir.</w:t>
            </w:r>
          </w:p>
          <w:p w14:paraId="3CDCD6F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F30019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FBB1191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69DDB96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Müzik ve Hareket Etkinliği – Tavşanım Tavşanım Şarkısı &amp; Geleneksel Oyun</w:t>
            </w:r>
          </w:p>
          <w:p w14:paraId="20FE09B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gitar ya da ritim aletiyle şarkıya başlar:</w:t>
            </w:r>
          </w:p>
          <w:p w14:paraId="4CC6C369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🎵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“Tavşanım tavşanım minik minik tavşanım…” </w:t>
            </w:r>
            <w:r w:rsidRPr="00654512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🎵</w:t>
            </w:r>
          </w:p>
          <w:p w14:paraId="0043738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şarkının hareketlerini yaparak şarkıya eşlik ederler. “Tilki geliyor” dendiğinde herkes çemberin içinde kaçmaya başlar.</w:t>
            </w:r>
          </w:p>
          <w:p w14:paraId="36B2E5F8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Şarkı birkaç tur tekrar edilir, böylece ritim ve tempo değişiklikleri deneyimlenir.</w:t>
            </w:r>
          </w:p>
          <w:p w14:paraId="082D273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Ardından geleneksel oyun “Mendil Kapmaca” oynanır.</w:t>
            </w:r>
          </w:p>
          <w:p w14:paraId="47468C8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çember olur, ortaya renkli mendiller konur.</w:t>
            </w:r>
          </w:p>
          <w:p w14:paraId="788AC4B3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bir çocuğun arkasına mendil bırakır, mendili alan çocuk koşar, diğeri de yakalamaya çalışır.</w:t>
            </w:r>
          </w:p>
          <w:p w14:paraId="7EA9122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oyunu kahkahalarla oynar, sıra herkesin mendil almasına gelene kadar devam eder.</w:t>
            </w:r>
          </w:p>
          <w:p w14:paraId="372AE14D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3120D2F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Beceri/Çıktı: Çocuklar ritimle uyum içinde hareket eder, geleneksel oyunun kurallarını öğrenir, empati ve sabır geliştirir.</w:t>
            </w:r>
          </w:p>
          <w:p w14:paraId="66907F1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06980D6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A80618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A2AD622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Modern Oyun – Renkli Kartlarla Hareket Oyunu</w:t>
            </w:r>
          </w:p>
          <w:p w14:paraId="48659883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çocuklara 3 büyük renk kartı gösterir: kırmızı, mavi, sarı.</w:t>
            </w:r>
          </w:p>
          <w:p w14:paraId="7C98C256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Kurallar açıklanır:</w:t>
            </w:r>
          </w:p>
          <w:p w14:paraId="0B645AE7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Kırmızı görünce → Zıpla</w:t>
            </w:r>
          </w:p>
          <w:p w14:paraId="23FFF48F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Mavi görünce → Döndür</w:t>
            </w:r>
          </w:p>
          <w:p w14:paraId="2D55E4F9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Sarı görünce → Koş yerinde say</w:t>
            </w:r>
          </w:p>
          <w:p w14:paraId="533DE1D3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kartları sırayla gösterir, çocuklar anında tepki verir.</w:t>
            </w:r>
          </w:p>
          <w:p w14:paraId="080D2C6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hızlandıkça öğretmen renkleri karıştırarak çocukların dikkatini ölçer.</w:t>
            </w:r>
          </w:p>
          <w:p w14:paraId="7C6E2417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Oyunun sonunda öğretmen sorar: “Hangi renk seni en çok zorladı? Hangi harekette en çok eğlendin?”</w:t>
            </w:r>
          </w:p>
          <w:p w14:paraId="286B8609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001CE87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Beceri/Çıktı: Çocuklar renkleri dikkatle ayırt eder, yönergelere uygun davranır ve dikkat becerileri gelişir.</w:t>
            </w:r>
          </w:p>
          <w:p w14:paraId="205CE0EB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62D62F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63ACEDD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91EB70D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5. Matematik Etkinliği – Renkli Taşlarla SOS Oyunu</w:t>
            </w:r>
          </w:p>
          <w:p w14:paraId="7A611B20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yere büyükçe 9 kare çizer. İki gruba renkli taşlar verilir (kırmızı ve mavi).</w:t>
            </w:r>
          </w:p>
          <w:p w14:paraId="7A5A9DA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sırayla karelere taş yerleştirerek SOS dizmeye çalışırlar.</w:t>
            </w:r>
          </w:p>
          <w:p w14:paraId="015FC3D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ilerledikçe öğretmen sorar:</w:t>
            </w:r>
          </w:p>
          <w:p w14:paraId="51E9391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“Taşını nereye koyarsan kazanabilirsin?”</w:t>
            </w:r>
          </w:p>
          <w:p w14:paraId="7B411335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“Rakibin taşını nereye koyarsa senin yolun kapanır?”</w:t>
            </w:r>
          </w:p>
          <w:p w14:paraId="0A8ABF5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stratejilerini arkadaşlarıyla paylaşır.</w:t>
            </w:r>
          </w:p>
          <w:p w14:paraId="07DBDD81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bittikten sonra gruplar birbirlerini tebrik eder.</w:t>
            </w:r>
          </w:p>
          <w:p w14:paraId="18CD505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790E9F6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Beceri/Çıktı: Çocuklar problem çözme stratejileri üretir, neden-sonuç ilişkisi kurar, iş birliği içinde oyun oynar.</w:t>
            </w:r>
          </w:p>
          <w:p w14:paraId="2D6C449B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D90B7A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3E2C7EE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1CC0C3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🎯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Değerlendirme Soruları</w:t>
            </w:r>
          </w:p>
          <w:p w14:paraId="401BE7B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Bugün hangi renklerle oyun oynadık?</w:t>
            </w:r>
          </w:p>
          <w:p w14:paraId="0995EA8C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Farklılıklarla birlikte olmak bize ne öğretti?</w:t>
            </w:r>
          </w:p>
          <w:p w14:paraId="5753A8C4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Tavşan tacını yaparken hangi renkleri seçtin, neden?</w:t>
            </w:r>
          </w:p>
          <w:p w14:paraId="3F7E51FA" w14:textId="77777777" w:rsidR="00654512" w:rsidRPr="00654512" w:rsidRDefault="00654512" w:rsidP="00654512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SOS oyununda nasıl kazandın ya da kazanamadın?</w:t>
            </w:r>
          </w:p>
          <w:p w14:paraId="3FAE0210" w14:textId="794C4A79" w:rsidR="009F7258" w:rsidRPr="001034D7" w:rsidRDefault="00654512" w:rsidP="009F7258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Mendil kapmaca mı yoksa kart oyunu mu daha eğlenceliydi?</w:t>
            </w:r>
            <w:r w:rsidR="00044B1E" w:rsidRPr="00907099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04A9A4C1" w14:textId="1413F77F" w:rsidR="00BB3256" w:rsidRPr="001034D7" w:rsidRDefault="00BB3256" w:rsidP="001034D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034D7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034D7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78F4EFC" w:rsidR="00BB3256" w:rsidRPr="001034D7" w:rsidRDefault="009832FF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Farklılık türleriyle ilgili bir araştırma yapılır ve ertesi gün sınıfta sunulur.  </w:t>
            </w:r>
          </w:p>
        </w:tc>
      </w:tr>
      <w:tr w:rsidR="00BB3256" w:rsidRPr="001034D7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10D0C08F" w14:textId="768C6717" w:rsidR="00BB3256" w:rsidRPr="001034D7" w:rsidRDefault="001A5D3F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Kısa Kulaklı Tavşancık yapımında bireysel destek olunur. </w:t>
            </w:r>
          </w:p>
        </w:tc>
      </w:tr>
      <w:tr w:rsidR="00BB3256" w:rsidRPr="001034D7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585A9EE2" w:rsidR="00BB3256" w:rsidRPr="001034D7" w:rsidRDefault="00BB3256" w:rsidP="001034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1034D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696909" w:rsidRPr="001034D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Farklılık temasına uygun bir hikaye araştırılıp okunur. O hafta içinde her çocuk </w:t>
            </w:r>
            <w:r w:rsidR="00C65095" w:rsidRPr="001034D7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hikayesini sınıfta sunar.</w:t>
            </w:r>
          </w:p>
          <w:p w14:paraId="26574E03" w14:textId="4E25A463" w:rsidR="00BB3256" w:rsidRPr="001034D7" w:rsidRDefault="00BB3256" w:rsidP="001034D7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034D7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1034D7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034D7" w:rsidRDefault="00F84EA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034D7" w:rsidRDefault="00B1095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034D7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44B1E"/>
    <w:rsid w:val="00045E2A"/>
    <w:rsid w:val="00050894"/>
    <w:rsid w:val="00052659"/>
    <w:rsid w:val="00053AB4"/>
    <w:rsid w:val="000546BD"/>
    <w:rsid w:val="000631A4"/>
    <w:rsid w:val="00071890"/>
    <w:rsid w:val="00075372"/>
    <w:rsid w:val="00084E5C"/>
    <w:rsid w:val="00085697"/>
    <w:rsid w:val="0008588C"/>
    <w:rsid w:val="00094EF0"/>
    <w:rsid w:val="000A18FE"/>
    <w:rsid w:val="000A796C"/>
    <w:rsid w:val="000A7FFB"/>
    <w:rsid w:val="000B1545"/>
    <w:rsid w:val="000C1620"/>
    <w:rsid w:val="000C210D"/>
    <w:rsid w:val="000C78CB"/>
    <w:rsid w:val="000D6428"/>
    <w:rsid w:val="000E1797"/>
    <w:rsid w:val="000E2873"/>
    <w:rsid w:val="000E6FA8"/>
    <w:rsid w:val="001034D7"/>
    <w:rsid w:val="0010649F"/>
    <w:rsid w:val="0010665B"/>
    <w:rsid w:val="00106A8B"/>
    <w:rsid w:val="00114B8E"/>
    <w:rsid w:val="00126028"/>
    <w:rsid w:val="00126E39"/>
    <w:rsid w:val="00131C26"/>
    <w:rsid w:val="001553C6"/>
    <w:rsid w:val="0015559A"/>
    <w:rsid w:val="001600C7"/>
    <w:rsid w:val="0016203A"/>
    <w:rsid w:val="00162CC8"/>
    <w:rsid w:val="00163BD8"/>
    <w:rsid w:val="00170B5F"/>
    <w:rsid w:val="001868CD"/>
    <w:rsid w:val="00190314"/>
    <w:rsid w:val="00191D6A"/>
    <w:rsid w:val="001A13B7"/>
    <w:rsid w:val="001A5D3F"/>
    <w:rsid w:val="001B034C"/>
    <w:rsid w:val="001B0472"/>
    <w:rsid w:val="001B5050"/>
    <w:rsid w:val="001B5ADA"/>
    <w:rsid w:val="001C0F4B"/>
    <w:rsid w:val="001C1CA9"/>
    <w:rsid w:val="001C3FB9"/>
    <w:rsid w:val="001D0AA4"/>
    <w:rsid w:val="001D1AE9"/>
    <w:rsid w:val="001D6452"/>
    <w:rsid w:val="001E0C90"/>
    <w:rsid w:val="001F0360"/>
    <w:rsid w:val="002108EA"/>
    <w:rsid w:val="002176EC"/>
    <w:rsid w:val="002213E4"/>
    <w:rsid w:val="002334C6"/>
    <w:rsid w:val="00236856"/>
    <w:rsid w:val="00240154"/>
    <w:rsid w:val="00241ADA"/>
    <w:rsid w:val="00242217"/>
    <w:rsid w:val="00242ACC"/>
    <w:rsid w:val="002443FF"/>
    <w:rsid w:val="002514A3"/>
    <w:rsid w:val="00256501"/>
    <w:rsid w:val="002710AD"/>
    <w:rsid w:val="00271A97"/>
    <w:rsid w:val="00274094"/>
    <w:rsid w:val="0027764F"/>
    <w:rsid w:val="002802E6"/>
    <w:rsid w:val="00282C50"/>
    <w:rsid w:val="00284781"/>
    <w:rsid w:val="00284DCA"/>
    <w:rsid w:val="00285EE9"/>
    <w:rsid w:val="00293A96"/>
    <w:rsid w:val="002941F7"/>
    <w:rsid w:val="002961DA"/>
    <w:rsid w:val="00296296"/>
    <w:rsid w:val="00296C23"/>
    <w:rsid w:val="0029799A"/>
    <w:rsid w:val="002A486A"/>
    <w:rsid w:val="002B0117"/>
    <w:rsid w:val="002B62B4"/>
    <w:rsid w:val="002B7108"/>
    <w:rsid w:val="002C53F0"/>
    <w:rsid w:val="002C63EB"/>
    <w:rsid w:val="002D027D"/>
    <w:rsid w:val="002D267A"/>
    <w:rsid w:val="002D2928"/>
    <w:rsid w:val="002D377C"/>
    <w:rsid w:val="002D4B65"/>
    <w:rsid w:val="002E1289"/>
    <w:rsid w:val="002E7C9D"/>
    <w:rsid w:val="002F61B2"/>
    <w:rsid w:val="002F7E54"/>
    <w:rsid w:val="00300427"/>
    <w:rsid w:val="003008A2"/>
    <w:rsid w:val="00305E71"/>
    <w:rsid w:val="00306C16"/>
    <w:rsid w:val="00313135"/>
    <w:rsid w:val="00314A75"/>
    <w:rsid w:val="003150E1"/>
    <w:rsid w:val="003170E6"/>
    <w:rsid w:val="0031796B"/>
    <w:rsid w:val="00320D40"/>
    <w:rsid w:val="00322012"/>
    <w:rsid w:val="00322FBB"/>
    <w:rsid w:val="00331169"/>
    <w:rsid w:val="00346A3A"/>
    <w:rsid w:val="0035033D"/>
    <w:rsid w:val="00352E10"/>
    <w:rsid w:val="00356BA7"/>
    <w:rsid w:val="003612EA"/>
    <w:rsid w:val="003613D1"/>
    <w:rsid w:val="0036454E"/>
    <w:rsid w:val="0037039F"/>
    <w:rsid w:val="00371E6F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176B"/>
    <w:rsid w:val="003F262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C47"/>
    <w:rsid w:val="004320E8"/>
    <w:rsid w:val="004339B9"/>
    <w:rsid w:val="0043615B"/>
    <w:rsid w:val="0044600E"/>
    <w:rsid w:val="00446E30"/>
    <w:rsid w:val="00453479"/>
    <w:rsid w:val="004611EC"/>
    <w:rsid w:val="00470BDC"/>
    <w:rsid w:val="00472C00"/>
    <w:rsid w:val="00473DD6"/>
    <w:rsid w:val="00493952"/>
    <w:rsid w:val="004A4B10"/>
    <w:rsid w:val="004B141D"/>
    <w:rsid w:val="004B2BC9"/>
    <w:rsid w:val="004C4268"/>
    <w:rsid w:val="004C5AA3"/>
    <w:rsid w:val="004D58A5"/>
    <w:rsid w:val="004D64CC"/>
    <w:rsid w:val="004E0BEE"/>
    <w:rsid w:val="004F4018"/>
    <w:rsid w:val="004F5D82"/>
    <w:rsid w:val="004F7195"/>
    <w:rsid w:val="005074DB"/>
    <w:rsid w:val="00513E0D"/>
    <w:rsid w:val="0054153F"/>
    <w:rsid w:val="005429B2"/>
    <w:rsid w:val="00546291"/>
    <w:rsid w:val="00551E08"/>
    <w:rsid w:val="0055361D"/>
    <w:rsid w:val="00555B40"/>
    <w:rsid w:val="005649A4"/>
    <w:rsid w:val="00570A2F"/>
    <w:rsid w:val="00571C7F"/>
    <w:rsid w:val="005738F9"/>
    <w:rsid w:val="00576F76"/>
    <w:rsid w:val="005863EE"/>
    <w:rsid w:val="00593772"/>
    <w:rsid w:val="00594340"/>
    <w:rsid w:val="005A3C14"/>
    <w:rsid w:val="005A6D2F"/>
    <w:rsid w:val="005A738A"/>
    <w:rsid w:val="005B0996"/>
    <w:rsid w:val="005B36D8"/>
    <w:rsid w:val="005B3DA5"/>
    <w:rsid w:val="005B5CF6"/>
    <w:rsid w:val="005B7145"/>
    <w:rsid w:val="005C085F"/>
    <w:rsid w:val="005E00AA"/>
    <w:rsid w:val="005E1CE3"/>
    <w:rsid w:val="005E4AAC"/>
    <w:rsid w:val="005E5C35"/>
    <w:rsid w:val="005E6FA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4512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6909"/>
    <w:rsid w:val="0069754F"/>
    <w:rsid w:val="00697B48"/>
    <w:rsid w:val="006A019C"/>
    <w:rsid w:val="006A0D01"/>
    <w:rsid w:val="006A1100"/>
    <w:rsid w:val="006A2103"/>
    <w:rsid w:val="006A6679"/>
    <w:rsid w:val="006A719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22C5B"/>
    <w:rsid w:val="007234EE"/>
    <w:rsid w:val="0073360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38C0"/>
    <w:rsid w:val="007D5802"/>
    <w:rsid w:val="007E30B0"/>
    <w:rsid w:val="00805121"/>
    <w:rsid w:val="0081104F"/>
    <w:rsid w:val="00814CA7"/>
    <w:rsid w:val="00815FA1"/>
    <w:rsid w:val="008166BA"/>
    <w:rsid w:val="008202A0"/>
    <w:rsid w:val="00831794"/>
    <w:rsid w:val="00834724"/>
    <w:rsid w:val="00837F9A"/>
    <w:rsid w:val="008451E0"/>
    <w:rsid w:val="00847651"/>
    <w:rsid w:val="00850CBE"/>
    <w:rsid w:val="00853E4E"/>
    <w:rsid w:val="00863BEB"/>
    <w:rsid w:val="00881692"/>
    <w:rsid w:val="00882699"/>
    <w:rsid w:val="008828B5"/>
    <w:rsid w:val="008B1009"/>
    <w:rsid w:val="008B2D53"/>
    <w:rsid w:val="008C0DFA"/>
    <w:rsid w:val="008C3823"/>
    <w:rsid w:val="008C5587"/>
    <w:rsid w:val="008C5840"/>
    <w:rsid w:val="008C6676"/>
    <w:rsid w:val="008E0A08"/>
    <w:rsid w:val="008E3B2A"/>
    <w:rsid w:val="008E52F4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7CE3"/>
    <w:rsid w:val="00982AC9"/>
    <w:rsid w:val="009832FF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9F7258"/>
    <w:rsid w:val="00A03BF2"/>
    <w:rsid w:val="00A054A0"/>
    <w:rsid w:val="00A27965"/>
    <w:rsid w:val="00A3231D"/>
    <w:rsid w:val="00A32B77"/>
    <w:rsid w:val="00A339C9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848A7"/>
    <w:rsid w:val="00A914FC"/>
    <w:rsid w:val="00A91EC7"/>
    <w:rsid w:val="00A92DB7"/>
    <w:rsid w:val="00A94C5C"/>
    <w:rsid w:val="00A96902"/>
    <w:rsid w:val="00AA0273"/>
    <w:rsid w:val="00AC11F9"/>
    <w:rsid w:val="00AC7BFA"/>
    <w:rsid w:val="00AD0CD3"/>
    <w:rsid w:val="00AE2D28"/>
    <w:rsid w:val="00AF725E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A3D"/>
    <w:rsid w:val="00B60CEA"/>
    <w:rsid w:val="00B64C7D"/>
    <w:rsid w:val="00B7192D"/>
    <w:rsid w:val="00B77742"/>
    <w:rsid w:val="00B85572"/>
    <w:rsid w:val="00B936E6"/>
    <w:rsid w:val="00B97780"/>
    <w:rsid w:val="00BA021D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4993"/>
    <w:rsid w:val="00BD52F0"/>
    <w:rsid w:val="00BF2845"/>
    <w:rsid w:val="00BF7806"/>
    <w:rsid w:val="00BF7A80"/>
    <w:rsid w:val="00BF7DB8"/>
    <w:rsid w:val="00C04AB6"/>
    <w:rsid w:val="00C07764"/>
    <w:rsid w:val="00C10FAF"/>
    <w:rsid w:val="00C136BA"/>
    <w:rsid w:val="00C15656"/>
    <w:rsid w:val="00C22C77"/>
    <w:rsid w:val="00C25DAE"/>
    <w:rsid w:val="00C30958"/>
    <w:rsid w:val="00C44384"/>
    <w:rsid w:val="00C53119"/>
    <w:rsid w:val="00C54A9E"/>
    <w:rsid w:val="00C575ED"/>
    <w:rsid w:val="00C609AB"/>
    <w:rsid w:val="00C61D87"/>
    <w:rsid w:val="00C65095"/>
    <w:rsid w:val="00C65415"/>
    <w:rsid w:val="00C66A69"/>
    <w:rsid w:val="00C678E0"/>
    <w:rsid w:val="00C7229F"/>
    <w:rsid w:val="00C729F8"/>
    <w:rsid w:val="00C74217"/>
    <w:rsid w:val="00C83FC1"/>
    <w:rsid w:val="00C85E04"/>
    <w:rsid w:val="00C91620"/>
    <w:rsid w:val="00CB35AF"/>
    <w:rsid w:val="00CD09C9"/>
    <w:rsid w:val="00CD7D36"/>
    <w:rsid w:val="00CE27C0"/>
    <w:rsid w:val="00CE2BE4"/>
    <w:rsid w:val="00CE4265"/>
    <w:rsid w:val="00CE7B1B"/>
    <w:rsid w:val="00CF03BD"/>
    <w:rsid w:val="00CF4A36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6472"/>
    <w:rsid w:val="00E064ED"/>
    <w:rsid w:val="00E34498"/>
    <w:rsid w:val="00E3539F"/>
    <w:rsid w:val="00E364D9"/>
    <w:rsid w:val="00E51492"/>
    <w:rsid w:val="00E535D0"/>
    <w:rsid w:val="00E635B2"/>
    <w:rsid w:val="00E7088D"/>
    <w:rsid w:val="00E758ED"/>
    <w:rsid w:val="00E76728"/>
    <w:rsid w:val="00E80884"/>
    <w:rsid w:val="00E8675B"/>
    <w:rsid w:val="00E86C6F"/>
    <w:rsid w:val="00E903A7"/>
    <w:rsid w:val="00E91743"/>
    <w:rsid w:val="00E930B6"/>
    <w:rsid w:val="00EA274B"/>
    <w:rsid w:val="00EA3FEF"/>
    <w:rsid w:val="00EA589F"/>
    <w:rsid w:val="00EB7CD2"/>
    <w:rsid w:val="00ED26AF"/>
    <w:rsid w:val="00EE01B4"/>
    <w:rsid w:val="00EE3653"/>
    <w:rsid w:val="00EE3E06"/>
    <w:rsid w:val="00EE3F5B"/>
    <w:rsid w:val="00EF1B52"/>
    <w:rsid w:val="00EF469C"/>
    <w:rsid w:val="00EF72C8"/>
    <w:rsid w:val="00EF790F"/>
    <w:rsid w:val="00F10660"/>
    <w:rsid w:val="00F14C9F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B2BC0"/>
    <w:rsid w:val="00FB74A4"/>
    <w:rsid w:val="00FE45DD"/>
    <w:rsid w:val="00FE74CF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9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470</cp:revision>
  <dcterms:created xsi:type="dcterms:W3CDTF">2024-07-23T20:20:00Z</dcterms:created>
  <dcterms:modified xsi:type="dcterms:W3CDTF">2026-06-25T08:29:00Z</dcterms:modified>
</cp:coreProperties>
</file>